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DE1" w:rsidRPr="00D1529E" w:rsidRDefault="00D1529E" w:rsidP="00D1529E">
      <w:pPr>
        <w:pStyle w:val="NormalWeb"/>
        <w:shd w:val="clear" w:color="auto" w:fill="FFFFFF"/>
        <w:bidi/>
        <w:spacing w:before="0" w:beforeAutospacing="0" w:after="150" w:afterAutospacing="0"/>
        <w:jc w:val="center"/>
        <w:rPr>
          <w:rFonts w:ascii="Arabic-Traditionel0" w:hAnsi="Arabic-Traditionel0" w:hint="cs"/>
          <w:color w:val="333333"/>
          <w:sz w:val="28"/>
          <w:szCs w:val="32"/>
        </w:rPr>
      </w:pPr>
      <w:r w:rsidRPr="00D1529E">
        <w:rPr>
          <w:rFonts w:ascii="Arabic-Traditionel0" w:hAnsi="Arabic-Traditionel0" w:hint="cs"/>
          <w:color w:val="333333"/>
          <w:sz w:val="28"/>
          <w:szCs w:val="32"/>
          <w:rtl/>
        </w:rPr>
        <w:t>احتضان مراكش لندوة د</w:t>
      </w:r>
      <w:r>
        <w:rPr>
          <w:rFonts w:ascii="Arabic-Traditionel0" w:hAnsi="Arabic-Traditionel0" w:hint="cs"/>
          <w:color w:val="333333"/>
          <w:sz w:val="28"/>
          <w:szCs w:val="32"/>
          <w:rtl/>
        </w:rPr>
        <w:t>ولية حول الآليات الوطنية للتنفي</w:t>
      </w:r>
      <w:bookmarkStart w:id="0" w:name="_GoBack"/>
      <w:bookmarkEnd w:id="0"/>
      <w:r>
        <w:rPr>
          <w:rFonts w:ascii="Arabic-Traditionel0" w:hAnsi="Arabic-Traditionel0" w:hint="cs"/>
          <w:color w:val="333333"/>
          <w:sz w:val="28"/>
          <w:szCs w:val="32"/>
          <w:rtl/>
          <w:lang w:bidi="tzm-Arab-MA"/>
        </w:rPr>
        <w:t>ذ</w:t>
      </w:r>
      <w:r w:rsidRPr="00D1529E">
        <w:rPr>
          <w:rFonts w:ascii="Arabic-Traditionel0" w:hAnsi="Arabic-Traditionel0" w:hint="cs"/>
          <w:color w:val="333333"/>
          <w:sz w:val="28"/>
          <w:szCs w:val="32"/>
          <w:rtl/>
        </w:rPr>
        <w:t xml:space="preserve"> وإعداد التقارير والتتبع</w:t>
      </w:r>
    </w:p>
    <w:p w:rsidR="00B45F2F" w:rsidRPr="00B45F2F" w:rsidRDefault="00B45F2F">
      <w:pPr>
        <w:rPr>
          <w:sz w:val="28"/>
          <w:szCs w:val="28"/>
        </w:rPr>
      </w:pPr>
    </w:p>
    <w:p w:rsidR="00B45F2F" w:rsidRPr="00B45F2F" w:rsidRDefault="00B45F2F" w:rsidP="00B45F2F">
      <w:pPr>
        <w:pStyle w:val="NormalWeb"/>
        <w:shd w:val="clear" w:color="auto" w:fill="FFFFFF"/>
        <w:bidi/>
        <w:spacing w:before="0" w:beforeAutospacing="0" w:after="150" w:afterAutospacing="0"/>
        <w:rPr>
          <w:rFonts w:ascii="Arabic-Traditionel0" w:hAnsi="Arabic-Traditionel0"/>
          <w:color w:val="333333"/>
          <w:sz w:val="28"/>
          <w:szCs w:val="32"/>
        </w:rPr>
      </w:pPr>
      <w:r w:rsidRPr="00B45F2F">
        <w:rPr>
          <w:rFonts w:ascii="Arabic-Traditionel0" w:hAnsi="Arabic-Traditionel0"/>
          <w:color w:val="333333"/>
          <w:sz w:val="28"/>
          <w:szCs w:val="32"/>
          <w:rtl/>
        </w:rPr>
        <w:t>احتضنت مدينة مراكش بالمملكة المغربية، يومي 7 و8 دجنبر 2022، ندوة دولية حول الآليات الوطنية للتنفيذ وإعداد التقارير والتتبع، نظمتها المندوبية الوزارية المكلفة بحقوق الإنسان، بشراكة مع المعهد الدانماركي لحقوق الإنسان، وتعاون مع برنامج الأمم المتحدة الإنمائي، شارك فيها، من مختلف القارات، مسؤولون رفيعو المستوى عن قطاعات وزارية وآليات وطنية للتنفيذ وإعداد التقارير والتتبع، وخبراء في مجال حقوق الإنسان، وبحضور وازن لخبراء من مفوضية الأمم المتحدة السامية لحقوق الإنسان، وبمشاركة نوعية لمؤسسات وطنية وإقليمية ودولية معنية بقضايا حقوق الإنسان؛</w:t>
      </w:r>
    </w:p>
    <w:p w:rsidR="00B45F2F" w:rsidRPr="00B45F2F" w:rsidRDefault="00B45F2F" w:rsidP="00B45F2F">
      <w:pPr>
        <w:pStyle w:val="NormalWeb"/>
        <w:shd w:val="clear" w:color="auto" w:fill="FFFFFF"/>
        <w:bidi/>
        <w:spacing w:before="0" w:beforeAutospacing="0" w:after="150" w:afterAutospacing="0"/>
        <w:rPr>
          <w:rFonts w:ascii="Arabic-Traditionel0" w:hAnsi="Arabic-Traditionel0"/>
          <w:color w:val="333333"/>
          <w:sz w:val="28"/>
          <w:szCs w:val="32"/>
        </w:rPr>
      </w:pPr>
      <w:r w:rsidRPr="00B45F2F">
        <w:rPr>
          <w:rFonts w:ascii="Arabic-Traditionel0" w:hAnsi="Arabic-Traditionel0"/>
          <w:color w:val="333333"/>
          <w:sz w:val="28"/>
          <w:szCs w:val="32"/>
          <w:rtl/>
        </w:rPr>
        <w:t>وبعد مناقشات مستفيضة وعميقة وحوارات إيجابية وبناءة مكنت من تقاسم الخبرات والتجارب والممارسات الفضلى وتبادل وجهات النظر والرأي بين المشاركين، خلصت أشغال هذه الندوة إلى ما يلي</w:t>
      </w:r>
      <w:r w:rsidRPr="00B45F2F">
        <w:rPr>
          <w:rFonts w:ascii="Arabic-Traditionel0" w:hAnsi="Arabic-Traditionel0"/>
          <w:color w:val="333333"/>
          <w:sz w:val="28"/>
          <w:szCs w:val="32"/>
        </w:rPr>
        <w:t>:</w:t>
      </w:r>
    </w:p>
    <w:p w:rsidR="00B45F2F" w:rsidRPr="00B45F2F" w:rsidRDefault="00B45F2F" w:rsidP="00B45F2F">
      <w:pPr>
        <w:pStyle w:val="NormalWeb"/>
        <w:numPr>
          <w:ilvl w:val="0"/>
          <w:numId w:val="1"/>
        </w:numPr>
        <w:shd w:val="clear" w:color="auto" w:fill="FFFFFF"/>
        <w:bidi/>
        <w:spacing w:before="0" w:beforeAutospacing="0" w:after="150" w:afterAutospacing="0"/>
        <w:rPr>
          <w:rFonts w:ascii="Arabic-Traditionel0" w:hAnsi="Arabic-Traditionel0"/>
          <w:color w:val="333333"/>
          <w:sz w:val="28"/>
          <w:szCs w:val="32"/>
        </w:rPr>
      </w:pPr>
      <w:r>
        <w:rPr>
          <w:rFonts w:ascii="Arabic-Traditionel0" w:hAnsi="Arabic-Traditionel0"/>
          <w:color w:val="333333"/>
          <w:sz w:val="28"/>
          <w:szCs w:val="32"/>
          <w:rtl/>
        </w:rPr>
        <w:t>تشجيع</w:t>
      </w:r>
      <w:r w:rsidRPr="00B45F2F">
        <w:rPr>
          <w:rFonts w:ascii="Arabic-Traditionel0" w:hAnsi="Arabic-Traditionel0"/>
          <w:color w:val="333333"/>
          <w:sz w:val="28"/>
          <w:szCs w:val="32"/>
          <w:rtl/>
        </w:rPr>
        <w:t xml:space="preserve"> إحداث آليات وطنية للتنفيذ وإعداد التقارير والتتبع، تحدد اختصاصاتها ومهامها وفق أساس قانوني</w:t>
      </w:r>
      <w:r>
        <w:rPr>
          <w:rFonts w:ascii="Arabic-Traditionel0" w:hAnsi="Arabic-Traditionel0" w:hint="cs"/>
          <w:color w:val="333333"/>
          <w:sz w:val="28"/>
          <w:szCs w:val="32"/>
          <w:rtl/>
          <w:lang w:bidi="tzm-Arab-MA"/>
        </w:rPr>
        <w:t>،</w:t>
      </w:r>
    </w:p>
    <w:p w:rsidR="00B45F2F" w:rsidRPr="00B45F2F" w:rsidRDefault="00B45F2F" w:rsidP="00B45F2F">
      <w:pPr>
        <w:pStyle w:val="NormalWeb"/>
        <w:numPr>
          <w:ilvl w:val="0"/>
          <w:numId w:val="1"/>
        </w:numPr>
        <w:shd w:val="clear" w:color="auto" w:fill="FFFFFF"/>
        <w:bidi/>
        <w:spacing w:before="0" w:beforeAutospacing="0" w:after="150" w:afterAutospacing="0"/>
        <w:rPr>
          <w:rFonts w:ascii="Arabic-Traditionel0" w:hAnsi="Arabic-Traditionel0"/>
          <w:color w:val="333333"/>
          <w:sz w:val="28"/>
          <w:szCs w:val="32"/>
        </w:rPr>
      </w:pPr>
      <w:r w:rsidRPr="00B45F2F">
        <w:rPr>
          <w:rFonts w:ascii="Arabic-Traditionel0" w:hAnsi="Arabic-Traditionel0"/>
          <w:color w:val="333333"/>
          <w:sz w:val="28"/>
          <w:szCs w:val="32"/>
          <w:rtl/>
        </w:rPr>
        <w:t>العمل على توفير الدعم السياسي والتقني والمالي اللازم لتمكين الآليات الوطنية للتنفيذ وإعداد التقارير والتتبع من القيام بأدوارها ووظائفها</w:t>
      </w:r>
      <w:r>
        <w:rPr>
          <w:rFonts w:ascii="Arabic-Traditionel0" w:hAnsi="Arabic-Traditionel0" w:hint="cs"/>
          <w:color w:val="333333"/>
          <w:sz w:val="28"/>
          <w:szCs w:val="32"/>
          <w:rtl/>
          <w:lang w:bidi="tzm-Arab-MA"/>
        </w:rPr>
        <w:t>،</w:t>
      </w:r>
    </w:p>
    <w:p w:rsidR="00B45F2F" w:rsidRPr="00B45F2F" w:rsidRDefault="00B45F2F" w:rsidP="00B45F2F">
      <w:pPr>
        <w:pStyle w:val="NormalWeb"/>
        <w:numPr>
          <w:ilvl w:val="0"/>
          <w:numId w:val="1"/>
        </w:numPr>
        <w:shd w:val="clear" w:color="auto" w:fill="FFFFFF"/>
        <w:bidi/>
        <w:spacing w:before="0" w:beforeAutospacing="0" w:after="150" w:afterAutospacing="0"/>
        <w:rPr>
          <w:rFonts w:ascii="Arabic-Traditionel0" w:hAnsi="Arabic-Traditionel0"/>
          <w:color w:val="333333"/>
          <w:sz w:val="28"/>
          <w:szCs w:val="32"/>
        </w:rPr>
      </w:pPr>
      <w:r w:rsidRPr="00B45F2F">
        <w:rPr>
          <w:rFonts w:ascii="Arabic-Traditionel0" w:hAnsi="Arabic-Traditionel0"/>
          <w:color w:val="333333"/>
          <w:sz w:val="28"/>
          <w:szCs w:val="32"/>
          <w:rtl/>
        </w:rPr>
        <w:t>الحث على تعزيز التعاون والشراكات الثنائية والمتعددة الأطراف بين الآليات الوطنية للتنفيذ وإعداد التقارير والتتبع</w:t>
      </w:r>
      <w:r>
        <w:rPr>
          <w:rFonts w:ascii="Arabic-Traditionel0" w:hAnsi="Arabic-Traditionel0" w:hint="cs"/>
          <w:color w:val="333333"/>
          <w:sz w:val="28"/>
          <w:szCs w:val="32"/>
          <w:rtl/>
          <w:lang w:bidi="tzm-Arab-MA"/>
        </w:rPr>
        <w:t>،</w:t>
      </w:r>
    </w:p>
    <w:p w:rsidR="00B45F2F" w:rsidRPr="00B45F2F" w:rsidRDefault="00B45F2F" w:rsidP="00B45F2F">
      <w:pPr>
        <w:pStyle w:val="NormalWeb"/>
        <w:numPr>
          <w:ilvl w:val="0"/>
          <w:numId w:val="1"/>
        </w:numPr>
        <w:shd w:val="clear" w:color="auto" w:fill="FFFFFF"/>
        <w:bidi/>
        <w:spacing w:before="0" w:beforeAutospacing="0" w:after="150" w:afterAutospacing="0"/>
        <w:rPr>
          <w:rFonts w:ascii="Arabic-Traditionel0" w:hAnsi="Arabic-Traditionel0"/>
          <w:color w:val="333333"/>
          <w:sz w:val="28"/>
          <w:szCs w:val="32"/>
        </w:rPr>
      </w:pPr>
      <w:r w:rsidRPr="00B45F2F">
        <w:rPr>
          <w:rFonts w:ascii="Arabic-Traditionel0" w:hAnsi="Arabic-Traditionel0"/>
          <w:color w:val="333333"/>
          <w:sz w:val="28"/>
          <w:szCs w:val="32"/>
          <w:rtl/>
        </w:rPr>
        <w:t>الالتزام بضمان انتظامية عقد لقاءات سنوية للآليات الوطنية للتنفيذ وإعداد التقارير والتتبع</w:t>
      </w:r>
      <w:r>
        <w:rPr>
          <w:rFonts w:ascii="Arabic-Traditionel0" w:hAnsi="Arabic-Traditionel0" w:hint="cs"/>
          <w:color w:val="333333"/>
          <w:sz w:val="28"/>
          <w:szCs w:val="32"/>
          <w:rtl/>
          <w:lang w:bidi="tzm-Arab-MA"/>
        </w:rPr>
        <w:t>،</w:t>
      </w:r>
    </w:p>
    <w:p w:rsidR="00B45F2F" w:rsidRPr="00B45F2F" w:rsidRDefault="00B45F2F" w:rsidP="00B45F2F">
      <w:pPr>
        <w:pStyle w:val="NormalWeb"/>
        <w:numPr>
          <w:ilvl w:val="0"/>
          <w:numId w:val="1"/>
        </w:numPr>
        <w:shd w:val="clear" w:color="auto" w:fill="FFFFFF"/>
        <w:bidi/>
        <w:spacing w:before="0" w:beforeAutospacing="0" w:after="150" w:afterAutospacing="0"/>
        <w:rPr>
          <w:rFonts w:ascii="Arabic-Traditionel0" w:hAnsi="Arabic-Traditionel0"/>
          <w:color w:val="333333"/>
          <w:sz w:val="28"/>
          <w:szCs w:val="32"/>
        </w:rPr>
      </w:pPr>
      <w:r w:rsidRPr="00B45F2F">
        <w:rPr>
          <w:rFonts w:ascii="Arabic-Traditionel0" w:hAnsi="Arabic-Traditionel0"/>
          <w:color w:val="333333"/>
          <w:sz w:val="28"/>
          <w:szCs w:val="32"/>
          <w:rtl/>
        </w:rPr>
        <w:t>إحداث شبكة دولية للآليات الوطنية للتنفيذ وإعداد التقارير والتتبع، تروم مأسسة التعاون والشراكة والحوار وتبادل الخبرات والتجارب، يتم التوافق بشأن صيغتها النهائية ومبادئها الناظمة، بين الآليات المشاركة في هذه الندوة الدولية، وتبقى عضويتها مفتوحة لهذه الآليات</w:t>
      </w:r>
      <w:r>
        <w:rPr>
          <w:rFonts w:ascii="Arabic-Traditionel0" w:hAnsi="Arabic-Traditionel0" w:hint="cs"/>
          <w:color w:val="333333"/>
          <w:sz w:val="28"/>
          <w:szCs w:val="32"/>
          <w:rtl/>
          <w:lang w:bidi="tzm-Arab-MA"/>
        </w:rPr>
        <w:t>،</w:t>
      </w:r>
    </w:p>
    <w:p w:rsidR="00B45F2F" w:rsidRPr="00B45F2F" w:rsidRDefault="00B45F2F" w:rsidP="00B45F2F">
      <w:pPr>
        <w:pStyle w:val="NormalWeb"/>
        <w:numPr>
          <w:ilvl w:val="0"/>
          <w:numId w:val="1"/>
        </w:numPr>
        <w:shd w:val="clear" w:color="auto" w:fill="FFFFFF"/>
        <w:bidi/>
        <w:spacing w:before="0" w:beforeAutospacing="0" w:after="150" w:afterAutospacing="0"/>
        <w:rPr>
          <w:rFonts w:ascii="Arabic-Traditionel0" w:hAnsi="Arabic-Traditionel0"/>
          <w:color w:val="333333"/>
          <w:sz w:val="28"/>
          <w:szCs w:val="32"/>
        </w:rPr>
      </w:pPr>
      <w:r w:rsidRPr="00B45F2F">
        <w:rPr>
          <w:rFonts w:ascii="Arabic-Traditionel0" w:hAnsi="Arabic-Traditionel0"/>
          <w:color w:val="333333"/>
          <w:sz w:val="28"/>
          <w:szCs w:val="32"/>
          <w:rtl/>
        </w:rPr>
        <w:t>وضع تصور متكامل بشأن هذه الشبكة، يعهد بإعداده إلى الآليات الوطنية بكل من البرتغال والباراغواي والمغرب الذي تتولى آليته الوطنية تيسير تنسيق هذا العمل، على أن يتم عرضه للمناقشة والاعتماد خلال اللقاء المقبل</w:t>
      </w:r>
      <w:r>
        <w:rPr>
          <w:rFonts w:ascii="Arabic-Traditionel0" w:hAnsi="Arabic-Traditionel0" w:hint="cs"/>
          <w:color w:val="333333"/>
          <w:sz w:val="28"/>
          <w:szCs w:val="32"/>
          <w:rtl/>
          <w:lang w:bidi="tzm-Arab-MA"/>
        </w:rPr>
        <w:t>،</w:t>
      </w:r>
    </w:p>
    <w:p w:rsidR="00B45F2F" w:rsidRPr="00B45F2F" w:rsidRDefault="00B45F2F" w:rsidP="00D1529E">
      <w:pPr>
        <w:pStyle w:val="NormalWeb"/>
        <w:numPr>
          <w:ilvl w:val="0"/>
          <w:numId w:val="1"/>
        </w:numPr>
        <w:shd w:val="clear" w:color="auto" w:fill="FFFFFF"/>
        <w:bidi/>
        <w:spacing w:before="0" w:beforeAutospacing="0" w:after="150" w:afterAutospacing="0"/>
        <w:rPr>
          <w:rFonts w:ascii="Arabic-Traditionel0" w:hAnsi="Arabic-Traditionel0"/>
          <w:color w:val="333333"/>
          <w:sz w:val="28"/>
          <w:szCs w:val="32"/>
        </w:rPr>
      </w:pPr>
      <w:r w:rsidRPr="00B45F2F">
        <w:rPr>
          <w:rFonts w:ascii="Arabic-Traditionel0" w:hAnsi="Arabic-Traditionel0"/>
          <w:color w:val="333333"/>
          <w:sz w:val="28"/>
          <w:szCs w:val="32"/>
          <w:rtl/>
        </w:rPr>
        <w:t>تشجيع وضع وتطوير نظم معلومات لتدبير ومعالجة وتحليل المعطيات المرتبطة بتنفيذ توصيات الآليات الأممية والإقليمية لحقوق الإنسان، وتبادل الخبرات بشأنها وتوفير الدعم والمساعدة التقنية اللازمة</w:t>
      </w:r>
      <w:r w:rsidR="00D1529E">
        <w:rPr>
          <w:rFonts w:ascii="Arabic-Traditionel0" w:hAnsi="Arabic-Traditionel0" w:hint="cs"/>
          <w:color w:val="333333"/>
          <w:sz w:val="28"/>
          <w:szCs w:val="32"/>
          <w:rtl/>
          <w:lang w:bidi="tzm-Arab-MA"/>
        </w:rPr>
        <w:t>،</w:t>
      </w:r>
    </w:p>
    <w:p w:rsidR="00B45F2F" w:rsidRPr="00B45F2F" w:rsidRDefault="00B45F2F" w:rsidP="00D1529E">
      <w:pPr>
        <w:pStyle w:val="NormalWeb"/>
        <w:numPr>
          <w:ilvl w:val="0"/>
          <w:numId w:val="1"/>
        </w:numPr>
        <w:shd w:val="clear" w:color="auto" w:fill="FFFFFF"/>
        <w:bidi/>
        <w:spacing w:before="0" w:beforeAutospacing="0" w:after="150" w:afterAutospacing="0"/>
        <w:rPr>
          <w:rFonts w:ascii="Arabic-Traditionel0" w:hAnsi="Arabic-Traditionel0"/>
          <w:color w:val="333333"/>
          <w:sz w:val="28"/>
          <w:szCs w:val="32"/>
        </w:rPr>
      </w:pPr>
      <w:r w:rsidRPr="00B45F2F">
        <w:rPr>
          <w:rFonts w:ascii="Arabic-Traditionel0" w:hAnsi="Arabic-Traditionel0"/>
          <w:color w:val="333333"/>
          <w:sz w:val="28"/>
          <w:szCs w:val="32"/>
          <w:rtl/>
        </w:rPr>
        <w:t>تشجيع تطوير برامج دعم قدرات الآليات الوطنية للتنفيذ وإعداد التقارير والتتبع، وتقديم المساعدة التقنية لها</w:t>
      </w:r>
      <w:r w:rsidR="00D1529E">
        <w:rPr>
          <w:rFonts w:ascii="Arabic-Traditionel0" w:hAnsi="Arabic-Traditionel0" w:hint="cs"/>
          <w:color w:val="333333"/>
          <w:sz w:val="28"/>
          <w:szCs w:val="32"/>
          <w:rtl/>
          <w:lang w:bidi="tzm-Arab-MA"/>
        </w:rPr>
        <w:t>،</w:t>
      </w:r>
    </w:p>
    <w:p w:rsidR="00B45F2F" w:rsidRPr="00B45F2F" w:rsidRDefault="00B45F2F" w:rsidP="00B45F2F">
      <w:pPr>
        <w:pStyle w:val="NormalWeb"/>
        <w:numPr>
          <w:ilvl w:val="0"/>
          <w:numId w:val="1"/>
        </w:numPr>
        <w:shd w:val="clear" w:color="auto" w:fill="FFFFFF"/>
        <w:bidi/>
        <w:spacing w:before="0" w:beforeAutospacing="0" w:after="150" w:afterAutospacing="0"/>
        <w:rPr>
          <w:rFonts w:ascii="Arabic-Traditionel0" w:hAnsi="Arabic-Traditionel0"/>
          <w:color w:val="333333"/>
          <w:sz w:val="28"/>
          <w:szCs w:val="32"/>
        </w:rPr>
      </w:pPr>
      <w:r w:rsidRPr="00B45F2F">
        <w:rPr>
          <w:rFonts w:ascii="Arabic-Traditionel0" w:hAnsi="Arabic-Traditionel0"/>
          <w:color w:val="333333"/>
          <w:sz w:val="28"/>
          <w:szCs w:val="32"/>
          <w:rtl/>
        </w:rPr>
        <w:lastRenderedPageBreak/>
        <w:t>مواصلة التعاون مع مفوضية الأمم المتحدة السامية لحقوق الإنسان لمواكبة المبادرات الرامية إلى تفعيل إعلان مراكش</w:t>
      </w:r>
      <w:r w:rsidRPr="00B45F2F">
        <w:rPr>
          <w:rFonts w:ascii="Arabic-Traditionel0" w:hAnsi="Arabic-Traditionel0"/>
          <w:color w:val="333333"/>
          <w:sz w:val="28"/>
          <w:szCs w:val="32"/>
        </w:rPr>
        <w:t>.</w:t>
      </w:r>
    </w:p>
    <w:p w:rsidR="00B45F2F" w:rsidRPr="00B45F2F" w:rsidRDefault="00B45F2F">
      <w:pPr>
        <w:rPr>
          <w:sz w:val="28"/>
          <w:szCs w:val="28"/>
        </w:rPr>
      </w:pPr>
    </w:p>
    <w:sectPr w:rsidR="00B45F2F" w:rsidRPr="00B45F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abic-Traditionel0">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22687"/>
    <w:multiLevelType w:val="hybridMultilevel"/>
    <w:tmpl w:val="95F8CD20"/>
    <w:lvl w:ilvl="0" w:tplc="971A6184">
      <w:numFmt w:val="bullet"/>
      <w:lvlText w:val="–"/>
      <w:lvlJc w:val="left"/>
      <w:pPr>
        <w:ind w:left="720" w:hanging="360"/>
      </w:pPr>
      <w:rPr>
        <w:rFonts w:ascii="Arabic-Traditionel0" w:eastAsia="Times New Roman" w:hAnsi="Arabic-Traditionel0"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AC258F"/>
    <w:multiLevelType w:val="hybridMultilevel"/>
    <w:tmpl w:val="290E4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2F"/>
    <w:rsid w:val="002C7DE1"/>
    <w:rsid w:val="00B45F2F"/>
    <w:rsid w:val="00D152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DF800-AB29-4174-8392-8263C48A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45F2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3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1773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3</cp:revision>
  <dcterms:created xsi:type="dcterms:W3CDTF">2026-02-04T14:22:00Z</dcterms:created>
  <dcterms:modified xsi:type="dcterms:W3CDTF">2026-02-04T14:27:00Z</dcterms:modified>
</cp:coreProperties>
</file>